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u w:val="single"/>
          <w:lang w:val="en-US"/>
        </w:rPr>
      </w:pPr>
      <w:r>
        <w:rPr>
          <w:rFonts w:hint="default"/>
          <w:b/>
          <w:bCs/>
          <w:u w:val="single"/>
          <w:lang w:val="en-US"/>
        </w:rPr>
        <w:t>Data Mining User Manual</w:t>
      </w: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r>
        <w:rPr>
          <w:rFonts w:hint="default"/>
          <w:b w:val="0"/>
          <w:bCs w:val="0"/>
          <w:u w:val="none"/>
          <w:lang w:val="en-US"/>
        </w:rPr>
        <w:t>Please follow the below steps to use the Data Mining section in the EMS portal.</w:t>
      </w:r>
    </w:p>
    <w:p>
      <w:pPr>
        <w:jc w:val="left"/>
        <w:rPr>
          <w:rFonts w:hint="default"/>
          <w:b w:val="0"/>
          <w:bCs w:val="0"/>
          <w:u w:val="none"/>
          <w:lang w:val="en-US"/>
        </w:rPr>
      </w:pPr>
      <w:r>
        <w:rPr>
          <w:rFonts w:hint="default"/>
          <w:b w:val="0"/>
          <w:bCs w:val="0"/>
          <w:u w:val="none"/>
          <w:lang w:val="en-US"/>
        </w:rPr>
        <w:t xml:space="preserve">Note: if you are not able to see the </w:t>
      </w:r>
      <w:r>
        <w:rPr>
          <w:rFonts w:hint="default"/>
          <w:b/>
          <w:bCs/>
          <w:u w:val="none"/>
          <w:lang w:val="en-US"/>
        </w:rPr>
        <w:t>“Data Mining”</w:t>
      </w:r>
      <w:r>
        <w:rPr>
          <w:rFonts w:hint="default"/>
          <w:b w:val="0"/>
          <w:bCs w:val="0"/>
          <w:u w:val="none"/>
          <w:lang w:val="en-US"/>
        </w:rPr>
        <w:t xml:space="preserve"> menu, please login again. If you are still not able to see the menu, please contact </w:t>
      </w:r>
      <w:r>
        <w:rPr>
          <w:rFonts w:hint="default"/>
          <w:b/>
          <w:bCs/>
          <w:u w:val="none"/>
          <w:lang w:val="en-US"/>
        </w:rPr>
        <w:t>“Arijit Chakraborty (arijit@redappletech.com)”</w:t>
      </w:r>
      <w:r>
        <w:rPr>
          <w:rFonts w:hint="default"/>
          <w:b w:val="0"/>
          <w:bCs w:val="0"/>
          <w:u w:val="none"/>
          <w:lang w:val="en-US"/>
        </w:rPr>
        <w:t>.</w:t>
      </w:r>
    </w:p>
    <w:p>
      <w:pPr>
        <w:jc w:val="left"/>
        <w:rPr>
          <w:rFonts w:hint="default"/>
          <w:b w:val="0"/>
          <w:bCs w:val="0"/>
          <w:u w:val="none"/>
          <w:lang w:val="en-US"/>
        </w:rPr>
      </w:pPr>
    </w:p>
    <w:p>
      <w:pPr>
        <w:numPr>
          <w:ilvl w:val="0"/>
          <w:numId w:val="1"/>
        </w:numPr>
        <w:jc w:val="left"/>
        <w:rPr>
          <w:rFonts w:hint="default"/>
          <w:b w:val="0"/>
          <w:bCs w:val="0"/>
          <w:u w:val="none"/>
          <w:lang w:val="en-US"/>
        </w:rPr>
      </w:pPr>
      <w:r>
        <w:rPr>
          <w:rFonts w:hint="default"/>
          <w:b w:val="0"/>
          <w:bCs w:val="0"/>
          <w:u w:val="none"/>
          <w:lang w:val="en-US"/>
        </w:rPr>
        <w:t xml:space="preserve">Once logged in, you can access the </w:t>
      </w:r>
      <w:r>
        <w:rPr>
          <w:rFonts w:hint="default"/>
          <w:b/>
          <w:bCs/>
          <w:u w:val="none"/>
          <w:lang w:val="en-US"/>
        </w:rPr>
        <w:t>“Data Mining”</w:t>
      </w:r>
      <w:r>
        <w:rPr>
          <w:rFonts w:hint="default"/>
          <w:b w:val="0"/>
          <w:bCs w:val="0"/>
          <w:u w:val="none"/>
          <w:lang w:val="en-US"/>
        </w:rPr>
        <w:t xml:space="preserve"> menu from the left panel of the </w:t>
      </w:r>
      <w:r>
        <w:rPr>
          <w:rFonts w:hint="default"/>
          <w:b/>
          <w:bCs/>
          <w:u w:val="none"/>
          <w:lang w:val="en-US"/>
        </w:rPr>
        <w:t>EMS Portal</w:t>
      </w:r>
      <w:r>
        <w:rPr>
          <w:rFonts w:hint="default"/>
          <w:b w:val="0"/>
          <w:bCs w:val="0"/>
          <w:u w:val="none"/>
          <w:lang w:val="en-US"/>
        </w:rPr>
        <w:t xml:space="preserve">. </w:t>
      </w:r>
      <w:r>
        <w:rPr>
          <w:rFonts w:hint="default"/>
          <w:b w:val="0"/>
          <w:bCs w:val="0"/>
          <w:u w:val="none"/>
          <w:lang w:val="en-US"/>
        </w:rPr>
        <w:t xml:space="preserve">Please see the red highlighted section for your reference. </w:t>
      </w:r>
    </w:p>
    <w:p>
      <w:pPr>
        <w:jc w:val="left"/>
        <w:rPr>
          <w:rFonts w:hint="default"/>
          <w:b w:val="0"/>
          <w:bCs w:val="0"/>
          <w:u w:val="none"/>
          <w:lang w:val="en-US"/>
        </w:rPr>
      </w:pPr>
    </w:p>
    <w:p>
      <w:pPr>
        <w:jc w:val="left"/>
        <w:rPr>
          <w:rFonts w:hint="default"/>
          <w:b w:val="0"/>
          <w:bCs w:val="0"/>
          <w:u w:val="none"/>
          <w:lang w:val="en-US"/>
        </w:rPr>
      </w:pPr>
      <w:r>
        <w:rPr>
          <w:rFonts w:hint="default"/>
          <w:b w:val="0"/>
          <w:bCs w:val="0"/>
          <w:u w:val="none"/>
          <w:lang w:val="en-US"/>
        </w:rPr>
        <w:drawing>
          <wp:inline distT="0" distB="0" distL="114300" distR="114300">
            <wp:extent cx="5266690" cy="2713990"/>
            <wp:effectExtent l="0" t="0" r="16510" b="3810"/>
            <wp:docPr id="2" name="Picture 2" descr="Screenshot 2023-09-25 at 2.03.39 P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2023-09-25 at 2.03.39 PM copy"/>
                    <pic:cNvPicPr>
                      <a:picLocks noChangeAspect="1"/>
                    </pic:cNvPicPr>
                  </pic:nvPicPr>
                  <pic:blipFill>
                    <a:blip r:embed="rId4"/>
                    <a:stretch>
                      <a:fillRect/>
                    </a:stretch>
                  </pic:blipFill>
                  <pic:spPr>
                    <a:xfrm>
                      <a:off x="0" y="0"/>
                      <a:ext cx="5266690" cy="2713990"/>
                    </a:xfrm>
                    <a:prstGeom prst="rect">
                      <a:avLst/>
                    </a:prstGeom>
                  </pic:spPr>
                </pic:pic>
              </a:graphicData>
            </a:graphic>
          </wp:inline>
        </w:drawing>
      </w: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p>
    <w:p>
      <w:pPr>
        <w:numPr>
          <w:ilvl w:val="0"/>
          <w:numId w:val="1"/>
        </w:numPr>
        <w:ind w:left="0" w:leftChars="0" w:firstLine="0" w:firstLineChars="0"/>
        <w:jc w:val="left"/>
        <w:rPr>
          <w:rFonts w:hint="default"/>
          <w:b w:val="0"/>
          <w:bCs w:val="0"/>
          <w:u w:val="none"/>
          <w:lang w:val="en-US"/>
        </w:rPr>
      </w:pPr>
      <w:r>
        <w:rPr>
          <w:rFonts w:hint="default"/>
          <w:b w:val="0"/>
          <w:bCs w:val="0"/>
          <w:u w:val="none"/>
          <w:lang w:val="en-US"/>
        </w:rPr>
        <w:t xml:space="preserve">Clicking on “Data Mining” menu will show the list of leads already added alng with and option “Add Lead” to add a new lead. Please see the red highlighted section for your reference. </w:t>
      </w:r>
    </w:p>
    <w:p>
      <w:pPr>
        <w:jc w:val="left"/>
        <w:rPr>
          <w:rFonts w:hint="default"/>
          <w:b w:val="0"/>
          <w:bCs w:val="0"/>
          <w:u w:val="none"/>
          <w:lang w:val="en-US"/>
        </w:rPr>
      </w:pPr>
    </w:p>
    <w:p>
      <w:pPr>
        <w:jc w:val="left"/>
        <w:rPr>
          <w:rFonts w:hint="default"/>
          <w:b w:val="0"/>
          <w:bCs w:val="0"/>
          <w:u w:val="none"/>
          <w:lang w:val="en-US"/>
        </w:rPr>
      </w:pPr>
      <w:r>
        <w:rPr>
          <w:rFonts w:hint="default"/>
          <w:b w:val="0"/>
          <w:bCs w:val="0"/>
          <w:u w:val="none"/>
          <w:lang w:val="en-US"/>
        </w:rPr>
        <w:drawing>
          <wp:inline distT="0" distB="0" distL="114300" distR="114300">
            <wp:extent cx="5273040" cy="2728595"/>
            <wp:effectExtent l="0" t="0" r="10160" b="14605"/>
            <wp:docPr id="9" name="Picture 9" descr="Screenshot 2023-09-25 at 2.15.1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2023-09-25 at 2.15.13 PM"/>
                    <pic:cNvPicPr>
                      <a:picLocks noChangeAspect="1"/>
                    </pic:cNvPicPr>
                  </pic:nvPicPr>
                  <pic:blipFill>
                    <a:blip r:embed="rId5"/>
                    <a:stretch>
                      <a:fillRect/>
                    </a:stretch>
                  </pic:blipFill>
                  <pic:spPr>
                    <a:xfrm>
                      <a:off x="0" y="0"/>
                      <a:ext cx="5273040" cy="2728595"/>
                    </a:xfrm>
                    <a:prstGeom prst="rect">
                      <a:avLst/>
                    </a:prstGeom>
                  </pic:spPr>
                </pic:pic>
              </a:graphicData>
            </a:graphic>
          </wp:inline>
        </w:drawing>
      </w: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p>
    <w:p>
      <w:pPr>
        <w:numPr>
          <w:ilvl w:val="0"/>
          <w:numId w:val="1"/>
        </w:numPr>
        <w:ind w:left="0" w:leftChars="0" w:firstLine="0" w:firstLineChars="0"/>
        <w:jc w:val="left"/>
        <w:rPr>
          <w:rFonts w:hint="default"/>
          <w:b w:val="0"/>
          <w:bCs w:val="0"/>
          <w:u w:val="none"/>
          <w:lang w:val="en-US"/>
        </w:rPr>
      </w:pPr>
      <w:r>
        <w:rPr>
          <w:rFonts w:hint="default"/>
          <w:b w:val="0"/>
          <w:bCs w:val="0"/>
          <w:u w:val="none"/>
          <w:lang w:val="en-US"/>
        </w:rPr>
        <w:t xml:space="preserve">Clicking on “Add Lead” will open a form as shown below where you can fill up the lead details and save it by clicking the “Submit” button. You can close this form by clicking the “Cancel” button or the “X” button. </w:t>
      </w:r>
    </w:p>
    <w:p>
      <w:pPr>
        <w:jc w:val="left"/>
        <w:rPr>
          <w:rFonts w:hint="default"/>
          <w:b w:val="0"/>
          <w:bCs w:val="0"/>
          <w:u w:val="none"/>
          <w:lang w:val="en-US"/>
        </w:rPr>
      </w:pPr>
      <w:r>
        <w:rPr>
          <w:rFonts w:hint="default"/>
          <w:b w:val="0"/>
          <w:bCs w:val="0"/>
          <w:u w:val="none"/>
          <w:lang w:val="en-US"/>
        </w:rPr>
        <w:t>In this form following fields are mandatory and others are optional.</w:t>
      </w:r>
    </w:p>
    <w:p>
      <w:pPr>
        <w:numPr>
          <w:ilvl w:val="0"/>
          <w:numId w:val="2"/>
        </w:numPr>
        <w:ind w:left="420" w:leftChars="0" w:hanging="420" w:firstLineChars="0"/>
        <w:jc w:val="left"/>
        <w:rPr>
          <w:rFonts w:hint="default"/>
          <w:b w:val="0"/>
          <w:bCs w:val="0"/>
          <w:u w:val="none"/>
          <w:lang w:val="en-US"/>
        </w:rPr>
      </w:pPr>
      <w:r>
        <w:rPr>
          <w:rFonts w:hint="default"/>
          <w:b w:val="0"/>
          <w:bCs w:val="0"/>
          <w:u w:val="none"/>
          <w:lang w:val="en-US"/>
        </w:rPr>
        <w:t>First Name</w:t>
      </w:r>
    </w:p>
    <w:p>
      <w:pPr>
        <w:numPr>
          <w:ilvl w:val="0"/>
          <w:numId w:val="2"/>
        </w:numPr>
        <w:ind w:left="420" w:leftChars="0" w:hanging="420" w:firstLineChars="0"/>
        <w:jc w:val="left"/>
        <w:rPr>
          <w:rFonts w:hint="default"/>
          <w:b w:val="0"/>
          <w:bCs w:val="0"/>
          <w:u w:val="none"/>
          <w:lang w:val="en-US"/>
        </w:rPr>
      </w:pPr>
      <w:r>
        <w:rPr>
          <w:rFonts w:hint="default"/>
          <w:b w:val="0"/>
          <w:bCs w:val="0"/>
          <w:u w:val="none"/>
          <w:lang w:val="en-US"/>
        </w:rPr>
        <w:t>Last Name</w:t>
      </w:r>
    </w:p>
    <w:p>
      <w:pPr>
        <w:numPr>
          <w:ilvl w:val="0"/>
          <w:numId w:val="2"/>
        </w:numPr>
        <w:ind w:left="420" w:leftChars="0" w:hanging="420" w:firstLineChars="0"/>
        <w:jc w:val="left"/>
        <w:rPr>
          <w:rFonts w:hint="default"/>
          <w:b w:val="0"/>
          <w:bCs w:val="0"/>
          <w:u w:val="none"/>
          <w:lang w:val="en-US"/>
        </w:rPr>
      </w:pPr>
      <w:r>
        <w:rPr>
          <w:rFonts w:hint="default"/>
          <w:b w:val="0"/>
          <w:bCs w:val="0"/>
          <w:u w:val="none"/>
          <w:lang w:val="en-US"/>
        </w:rPr>
        <w:t>Email ID</w:t>
      </w:r>
    </w:p>
    <w:p>
      <w:pPr>
        <w:jc w:val="left"/>
        <w:rPr>
          <w:rFonts w:hint="default"/>
          <w:b w:val="0"/>
          <w:bCs w:val="0"/>
          <w:u w:val="none"/>
          <w:lang w:val="en-US"/>
        </w:rPr>
      </w:pPr>
    </w:p>
    <w:p>
      <w:pPr>
        <w:jc w:val="left"/>
        <w:rPr>
          <w:rFonts w:hint="default"/>
          <w:b w:val="0"/>
          <w:bCs w:val="0"/>
          <w:u w:val="none"/>
          <w:lang w:val="en-US"/>
        </w:rPr>
      </w:pPr>
      <w:r>
        <w:rPr>
          <w:rFonts w:hint="default"/>
          <w:b w:val="0"/>
          <w:bCs w:val="0"/>
          <w:u w:val="none"/>
          <w:lang w:val="en-US"/>
        </w:rPr>
        <w:drawing>
          <wp:inline distT="0" distB="0" distL="114300" distR="114300">
            <wp:extent cx="5273040" cy="2728595"/>
            <wp:effectExtent l="0" t="0" r="10160" b="14605"/>
            <wp:docPr id="4" name="Picture 4" descr="Screenshot 2023-09-25 at 2.03.5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023-09-25 at 2.03.57 PM"/>
                    <pic:cNvPicPr>
                      <a:picLocks noChangeAspect="1"/>
                    </pic:cNvPicPr>
                  </pic:nvPicPr>
                  <pic:blipFill>
                    <a:blip r:embed="rId6"/>
                    <a:stretch>
                      <a:fillRect/>
                    </a:stretch>
                  </pic:blipFill>
                  <pic:spPr>
                    <a:xfrm>
                      <a:off x="0" y="0"/>
                      <a:ext cx="5273040" cy="2728595"/>
                    </a:xfrm>
                    <a:prstGeom prst="rect">
                      <a:avLst/>
                    </a:prstGeom>
                  </pic:spPr>
                </pic:pic>
              </a:graphicData>
            </a:graphic>
          </wp:inline>
        </w:drawing>
      </w:r>
    </w:p>
    <w:p>
      <w:pPr>
        <w:jc w:val="left"/>
        <w:rPr>
          <w:rFonts w:hint="default"/>
          <w:b w:val="0"/>
          <w:bCs w:val="0"/>
          <w:u w:val="none"/>
          <w:lang w:val="en-US"/>
        </w:rPr>
      </w:pPr>
    </w:p>
    <w:p>
      <w:pPr>
        <w:jc w:val="left"/>
        <w:rPr>
          <w:rFonts w:hint="default"/>
          <w:b w:val="0"/>
          <w:bCs w:val="0"/>
          <w:u w:val="none"/>
          <w:lang w:val="en-US"/>
        </w:rPr>
      </w:pPr>
    </w:p>
    <w:p>
      <w:pPr>
        <w:numPr>
          <w:ilvl w:val="0"/>
          <w:numId w:val="1"/>
        </w:numPr>
        <w:ind w:left="0" w:leftChars="0" w:firstLine="0" w:firstLineChars="0"/>
        <w:jc w:val="left"/>
        <w:rPr>
          <w:rFonts w:hint="default"/>
          <w:b w:val="0"/>
          <w:bCs w:val="0"/>
          <w:u w:val="none"/>
          <w:lang w:val="en-US"/>
        </w:rPr>
      </w:pPr>
      <w:r>
        <w:rPr>
          <w:rFonts w:hint="default"/>
          <w:b w:val="0"/>
          <w:bCs w:val="0"/>
          <w:u w:val="none"/>
          <w:lang w:val="en-US"/>
        </w:rPr>
        <w:t>After adding the lead details, lead will be appeared on te listing page. Clicking on any lead name will show the details of the lead. Please refer to the red highlighted section in the below screenshot.</w:t>
      </w:r>
    </w:p>
    <w:p>
      <w:pPr>
        <w:jc w:val="left"/>
        <w:rPr>
          <w:rFonts w:hint="default"/>
          <w:b w:val="0"/>
          <w:bCs w:val="0"/>
          <w:u w:val="none"/>
          <w:lang w:val="en-US"/>
        </w:rPr>
      </w:pPr>
    </w:p>
    <w:p>
      <w:pPr>
        <w:jc w:val="left"/>
        <w:rPr>
          <w:rFonts w:hint="default"/>
          <w:b w:val="0"/>
          <w:bCs w:val="0"/>
          <w:u w:val="none"/>
          <w:lang w:val="en-US"/>
        </w:rPr>
      </w:pPr>
      <w:r>
        <w:rPr>
          <w:rFonts w:hint="default"/>
          <w:b w:val="0"/>
          <w:bCs w:val="0"/>
          <w:u w:val="none"/>
          <w:lang w:val="en-US"/>
        </w:rPr>
        <w:drawing>
          <wp:inline distT="0" distB="0" distL="114300" distR="114300">
            <wp:extent cx="5266690" cy="2713990"/>
            <wp:effectExtent l="0" t="0" r="16510" b="3810"/>
            <wp:docPr id="5" name="Picture 5" descr="Screenshot 2023-09-25 at 2.03.39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2023-09-25 at 2.03.39 PM"/>
                    <pic:cNvPicPr>
                      <a:picLocks noChangeAspect="1"/>
                    </pic:cNvPicPr>
                  </pic:nvPicPr>
                  <pic:blipFill>
                    <a:blip r:embed="rId7"/>
                    <a:stretch>
                      <a:fillRect/>
                    </a:stretch>
                  </pic:blipFill>
                  <pic:spPr>
                    <a:xfrm>
                      <a:off x="0" y="0"/>
                      <a:ext cx="5266690" cy="2713990"/>
                    </a:xfrm>
                    <a:prstGeom prst="rect">
                      <a:avLst/>
                    </a:prstGeom>
                  </pic:spPr>
                </pic:pic>
              </a:graphicData>
            </a:graphic>
          </wp:inline>
        </w:drawing>
      </w: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p>
    <w:p>
      <w:pPr>
        <w:jc w:val="left"/>
        <w:rPr>
          <w:rFonts w:hint="default"/>
          <w:b w:val="0"/>
          <w:bCs w:val="0"/>
          <w:u w:val="none"/>
          <w:lang w:val="en-US"/>
        </w:rPr>
      </w:pPr>
    </w:p>
    <w:p>
      <w:pPr>
        <w:numPr>
          <w:ilvl w:val="0"/>
          <w:numId w:val="1"/>
        </w:numPr>
        <w:ind w:left="0" w:leftChars="0" w:firstLine="0" w:firstLineChars="0"/>
        <w:jc w:val="left"/>
        <w:rPr>
          <w:rFonts w:hint="default"/>
          <w:b w:val="0"/>
          <w:bCs w:val="0"/>
          <w:u w:val="none"/>
          <w:lang w:val="en-US"/>
        </w:rPr>
      </w:pPr>
      <w:r>
        <w:rPr>
          <w:rFonts w:hint="default"/>
          <w:b w:val="0"/>
          <w:bCs w:val="0"/>
          <w:u w:val="none"/>
          <w:lang w:val="en-US"/>
        </w:rPr>
        <w:t>Clicking on a lead name will show its details in edit mode. Employee can update the details and click the “Submit” button to save the changes.</w:t>
      </w:r>
    </w:p>
    <w:p>
      <w:pPr>
        <w:jc w:val="left"/>
        <w:rPr>
          <w:rFonts w:hint="default"/>
          <w:b w:val="0"/>
          <w:bCs w:val="0"/>
          <w:u w:val="none"/>
          <w:lang w:val="en-US"/>
        </w:rPr>
      </w:pPr>
      <w:r>
        <w:rPr>
          <w:rFonts w:hint="default"/>
          <w:b w:val="0"/>
          <w:bCs w:val="0"/>
          <w:u w:val="none"/>
          <w:lang w:val="en-US"/>
        </w:rPr>
        <w:t>There is a delete icon (bin) at the top right section of the form to allow the employee to delete the lead.</w:t>
      </w:r>
    </w:p>
    <w:p>
      <w:pPr>
        <w:jc w:val="left"/>
        <w:rPr>
          <w:rFonts w:hint="default"/>
          <w:b w:val="0"/>
          <w:bCs w:val="0"/>
          <w:u w:val="none"/>
          <w:lang w:val="en-US"/>
        </w:rPr>
      </w:pPr>
    </w:p>
    <w:p>
      <w:pPr>
        <w:jc w:val="left"/>
        <w:rPr>
          <w:rFonts w:hint="default"/>
          <w:b w:val="0"/>
          <w:bCs w:val="0"/>
          <w:u w:val="none"/>
          <w:lang w:val="en-US"/>
        </w:rPr>
      </w:pPr>
      <w:r>
        <w:rPr>
          <w:rFonts w:hint="default"/>
          <w:b w:val="0"/>
          <w:bCs w:val="0"/>
          <w:u w:val="none"/>
          <w:lang w:val="en-US"/>
        </w:rPr>
        <w:drawing>
          <wp:inline distT="0" distB="0" distL="114300" distR="114300">
            <wp:extent cx="5263515" cy="2886075"/>
            <wp:effectExtent l="0" t="0" r="19685" b="9525"/>
            <wp:docPr id="6" name="Picture 6" descr="Screenshot 2023-09-25 at 2.08.4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2023-09-25 at 2.08.44 PM"/>
                    <pic:cNvPicPr>
                      <a:picLocks noChangeAspect="1"/>
                    </pic:cNvPicPr>
                  </pic:nvPicPr>
                  <pic:blipFill>
                    <a:blip r:embed="rId8"/>
                    <a:stretch>
                      <a:fillRect/>
                    </a:stretch>
                  </pic:blipFill>
                  <pic:spPr>
                    <a:xfrm>
                      <a:off x="0" y="0"/>
                      <a:ext cx="5263515" cy="2886075"/>
                    </a:xfrm>
                    <a:prstGeom prst="rect">
                      <a:avLst/>
                    </a:prstGeom>
                  </pic:spPr>
                </pic:pic>
              </a:graphicData>
            </a:graphic>
          </wp:inline>
        </w:drawing>
      </w:r>
    </w:p>
    <w:p>
      <w:pPr>
        <w:jc w:val="left"/>
        <w:rPr>
          <w:rFonts w:hint="default"/>
          <w:b w:val="0"/>
          <w:bCs w:val="0"/>
          <w:u w:val="none"/>
          <w:lang w:val="en-US"/>
        </w:rPr>
      </w:pPr>
    </w:p>
    <w:p>
      <w:pPr>
        <w:jc w:val="left"/>
        <w:rPr>
          <w:rFonts w:hint="default"/>
          <w:b w:val="0"/>
          <w:bCs w:val="0"/>
          <w:u w:val="none"/>
          <w:lang w:val="en-US"/>
        </w:rPr>
      </w:pPr>
    </w:p>
    <w:p>
      <w:pPr>
        <w:numPr>
          <w:ilvl w:val="0"/>
          <w:numId w:val="1"/>
        </w:numPr>
        <w:ind w:left="0" w:leftChars="0" w:firstLine="0" w:firstLineChars="0"/>
        <w:jc w:val="left"/>
        <w:rPr>
          <w:rFonts w:hint="default"/>
          <w:b w:val="0"/>
          <w:bCs w:val="0"/>
          <w:u w:val="none"/>
          <w:lang w:val="en-US"/>
        </w:rPr>
      </w:pPr>
      <w:bookmarkStart w:id="0" w:name="_GoBack"/>
      <w:bookmarkEnd w:id="0"/>
      <w:r>
        <w:rPr>
          <w:rFonts w:hint="default"/>
          <w:b w:val="0"/>
          <w:bCs w:val="0"/>
          <w:u w:val="none"/>
          <w:lang w:val="en-US"/>
        </w:rPr>
        <w:t>Clicking on delete icon will ask for a confirmation and deletes the lead upon confirmation. Please see the screenshot below for your reference.</w:t>
      </w:r>
    </w:p>
    <w:p>
      <w:pPr>
        <w:jc w:val="left"/>
        <w:rPr>
          <w:rFonts w:hint="default"/>
          <w:b w:val="0"/>
          <w:bCs w:val="0"/>
          <w:u w:val="none"/>
          <w:lang w:val="en-US"/>
        </w:rPr>
      </w:pPr>
    </w:p>
    <w:p>
      <w:pPr>
        <w:jc w:val="left"/>
        <w:rPr>
          <w:rFonts w:hint="default"/>
          <w:b w:val="0"/>
          <w:bCs w:val="0"/>
          <w:u w:val="none"/>
          <w:lang w:val="en-US"/>
        </w:rPr>
      </w:pPr>
      <w:r>
        <w:rPr>
          <w:rFonts w:hint="default"/>
          <w:b w:val="0"/>
          <w:bCs w:val="0"/>
          <w:u w:val="none"/>
          <w:lang w:val="en-US"/>
        </w:rPr>
        <w:drawing>
          <wp:inline distT="0" distB="0" distL="114300" distR="114300">
            <wp:extent cx="5266055" cy="2743200"/>
            <wp:effectExtent l="0" t="0" r="17145" b="0"/>
            <wp:docPr id="7" name="Picture 7" descr="Screenshot 2023-09-25 at 2.08.5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2023-09-25 at 2.08.58 PM"/>
                    <pic:cNvPicPr>
                      <a:picLocks noChangeAspect="1"/>
                    </pic:cNvPicPr>
                  </pic:nvPicPr>
                  <pic:blipFill>
                    <a:blip r:embed="rId9"/>
                    <a:stretch>
                      <a:fillRect/>
                    </a:stretch>
                  </pic:blipFill>
                  <pic:spPr>
                    <a:xfrm>
                      <a:off x="0" y="0"/>
                      <a:ext cx="5266055" cy="2743200"/>
                    </a:xfrm>
                    <a:prstGeom prst="rect">
                      <a:avLst/>
                    </a:prstGeom>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D3824"/>
    <w:multiLevelType w:val="singleLevel"/>
    <w:tmpl w:val="DFED3824"/>
    <w:lvl w:ilvl="0" w:tentative="0">
      <w:start w:val="1"/>
      <w:numFmt w:val="decimal"/>
      <w:suff w:val="space"/>
      <w:lvlText w:val="%1."/>
      <w:lvlJc w:val="left"/>
      <w:rPr>
        <w:rFonts w:hint="default"/>
        <w:b/>
        <w:bCs/>
      </w:rPr>
    </w:lvl>
  </w:abstractNum>
  <w:abstractNum w:abstractNumId="1">
    <w:nsid w:val="27BC6F80"/>
    <w:multiLevelType w:val="singleLevel"/>
    <w:tmpl w:val="27BC6F8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589D"/>
    <w:rsid w:val="FFBD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2023-09-25T14:04:00Z</dcterms:created>
  <dc:creator>arijit</dc:creator>
  <cp:lastModifiedBy>arijit</cp:lastModifiedBy>
  <dcterms:modified xsi:type="dcterms:W3CDTF">2023-09-25T14:23:53Z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